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B349" w14:textId="77777777" w:rsidR="00EF2B9C" w:rsidRDefault="00EF2B9C" w:rsidP="00C2090A">
      <w:pPr>
        <w:ind w:left="-567"/>
        <w:jc w:val="center"/>
      </w:pPr>
    </w:p>
    <w:p w14:paraId="7193B1E4" w14:textId="77777777" w:rsidR="000C2C59" w:rsidRDefault="000C2C59" w:rsidP="00C2090A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</w:pPr>
    </w:p>
    <w:p w14:paraId="0F67A41B" w14:textId="48DA163B" w:rsidR="008D4456" w:rsidRPr="00C2090A" w:rsidRDefault="008D4456" w:rsidP="00C2090A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</w:pPr>
      <w:r w:rsidRPr="00C2090A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  <w:t xml:space="preserve">ТЕЛЕФОНЫ «ГОРЯЧИХ ЛИНИЙ» </w:t>
      </w:r>
    </w:p>
    <w:p w14:paraId="160F5636" w14:textId="77777777" w:rsidR="008D4456" w:rsidRPr="00C2090A" w:rsidRDefault="00BF01CF" w:rsidP="00C2090A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</w:pPr>
      <w:r w:rsidRPr="00C2090A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  <w:t>САНКТ-</w:t>
      </w:r>
      <w:proofErr w:type="gramStart"/>
      <w:r w:rsidRPr="00C2090A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  <w:t>ПЕТЕРБУРГА</w:t>
      </w:r>
      <w:r w:rsidR="008D4456" w:rsidRPr="00C2090A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  <w:t xml:space="preserve">  ПО</w:t>
      </w:r>
      <w:proofErr w:type="gramEnd"/>
      <w:r w:rsidR="008D4456" w:rsidRPr="00C2090A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  <w:t xml:space="preserve"> БОРЬБЕ С КОРРУПЦИЕЙ</w:t>
      </w:r>
    </w:p>
    <w:p w14:paraId="0C85340F" w14:textId="5F264967" w:rsidR="00741AE8" w:rsidRDefault="00741AE8" w:rsidP="00C2090A">
      <w:pPr>
        <w:widowControl w:val="0"/>
        <w:spacing w:after="0" w:line="240" w:lineRule="exact"/>
        <w:ind w:left="-567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</w:pPr>
    </w:p>
    <w:p w14:paraId="39E26867" w14:textId="633090D5" w:rsidR="00C2090A" w:rsidRDefault="00C2090A" w:rsidP="00C2090A">
      <w:pPr>
        <w:pStyle w:val="a8"/>
        <w:shd w:val="clear" w:color="auto" w:fill="F9F9F9"/>
        <w:ind w:left="-567"/>
        <w:rPr>
          <w:rFonts w:ascii="Tahoma" w:hAnsi="Tahoma" w:cs="Tahoma"/>
          <w:color w:val="383838"/>
        </w:rPr>
      </w:pPr>
      <w:r>
        <w:rPr>
          <w:rStyle w:val="a9"/>
          <w:rFonts w:ascii="Tahoma" w:hAnsi="Tahoma" w:cs="Tahoma"/>
          <w:color w:val="383838"/>
        </w:rPr>
        <w:t xml:space="preserve">Специально выделенная телефонная линия «НЕТ </w:t>
      </w:r>
      <w:proofErr w:type="gramStart"/>
      <w:r>
        <w:rPr>
          <w:rStyle w:val="a9"/>
          <w:rFonts w:ascii="Tahoma" w:hAnsi="Tahoma" w:cs="Tahoma"/>
          <w:color w:val="383838"/>
        </w:rPr>
        <w:t>КОРРУПЦИИ»  Комитета</w:t>
      </w:r>
      <w:proofErr w:type="gramEnd"/>
      <w:r>
        <w:rPr>
          <w:rStyle w:val="a9"/>
          <w:rFonts w:ascii="Tahoma" w:hAnsi="Tahoma" w:cs="Tahoma"/>
          <w:color w:val="383838"/>
        </w:rPr>
        <w:t xml:space="preserve"> по вопросам законности, правопорядка и безопасности:</w:t>
      </w:r>
      <w:r>
        <w:rPr>
          <w:rFonts w:ascii="Tahoma" w:hAnsi="Tahoma" w:cs="Tahoma"/>
          <w:color w:val="383838"/>
        </w:rPr>
        <w:t xml:space="preserve"> </w:t>
      </w:r>
      <w:r>
        <w:rPr>
          <w:rStyle w:val="a9"/>
          <w:rFonts w:ascii="Tahoma" w:hAnsi="Tahoma" w:cs="Tahoma"/>
          <w:color w:val="383838"/>
        </w:rPr>
        <w:t>тел.  576-77-65</w:t>
      </w:r>
    </w:p>
    <w:p w14:paraId="5A121363" w14:textId="76BF59CE" w:rsidR="00C2090A" w:rsidRDefault="00C2090A" w:rsidP="00E178C4">
      <w:pPr>
        <w:pStyle w:val="a8"/>
        <w:shd w:val="clear" w:color="auto" w:fill="F9F9F9"/>
        <w:spacing w:before="0" w:beforeAutospacing="0"/>
        <w:ind w:left="-567"/>
        <w:jc w:val="both"/>
        <w:rPr>
          <w:color w:val="383838"/>
          <w:sz w:val="28"/>
          <w:szCs w:val="28"/>
        </w:rPr>
      </w:pPr>
      <w:r w:rsidRPr="00E178C4">
        <w:rPr>
          <w:color w:val="383838"/>
          <w:sz w:val="28"/>
          <w:szCs w:val="28"/>
        </w:rPr>
        <w:t>Телефонная линия функционирует в режиме автоответчика: с 9-00 до 18-00 по рабочим дням. Продолжительность сообщения - до 8 минут. Данная линия не является «телефоном доверия» и предназначена исключительно для приема сообщений, содержащих факты коррупционных проявлений согласно определению коррупции. Поступившие сообщения, удовлетворяющие указанным требованиям, обрабатываются и затем рассматриваются в соответствии с Федеральным законом от 02.05.2006 № 59 «О порядке рассмотрения обращений граждан Российской Федерации». Анонимные обращения рассматриваются только в случае, если в них содержатся сведения о подготавливаемом, совершаемом ил совершенном противоправном деянии, а также о лице, его подготавливающем, совершающем или совершившем, при этом ответ на анонимное обращение не дается.</w:t>
      </w:r>
    </w:p>
    <w:p w14:paraId="64F61635" w14:textId="77777777" w:rsidR="000C2C59" w:rsidRPr="00E178C4" w:rsidRDefault="000C2C59" w:rsidP="000C2C59">
      <w:pPr>
        <w:pStyle w:val="a8"/>
        <w:shd w:val="clear" w:color="auto" w:fill="F9F9F9"/>
        <w:ind w:left="-567"/>
        <w:rPr>
          <w:color w:val="383838"/>
          <w:sz w:val="28"/>
          <w:szCs w:val="28"/>
        </w:rPr>
      </w:pPr>
      <w:r w:rsidRPr="00E178C4">
        <w:rPr>
          <w:rStyle w:val="a9"/>
          <w:color w:val="383838"/>
          <w:sz w:val="28"/>
          <w:szCs w:val="28"/>
        </w:rPr>
        <w:t>ОБЩЕСТВЕННАЯ ПРИЕМНАЯ:</w:t>
      </w:r>
    </w:p>
    <w:p w14:paraId="6976DE60" w14:textId="425ECDC4" w:rsidR="000C2C59" w:rsidRPr="00E178C4" w:rsidRDefault="000C2C59" w:rsidP="000C2C59">
      <w:pPr>
        <w:pStyle w:val="a8"/>
        <w:shd w:val="clear" w:color="auto" w:fill="F9F9F9"/>
        <w:spacing w:before="0" w:beforeAutospacing="0" w:after="0" w:afterAutospacing="0"/>
        <w:ind w:left="-567"/>
        <w:rPr>
          <w:color w:val="383838"/>
          <w:sz w:val="28"/>
          <w:szCs w:val="28"/>
        </w:rPr>
      </w:pPr>
      <w:r w:rsidRPr="00E178C4">
        <w:rPr>
          <w:color w:val="383838"/>
          <w:sz w:val="28"/>
          <w:szCs w:val="28"/>
        </w:rPr>
        <w:t>Санкт</w:t>
      </w:r>
      <w:r w:rsidRPr="00E178C4">
        <w:rPr>
          <w:color w:val="383838"/>
          <w:sz w:val="28"/>
          <w:szCs w:val="28"/>
        </w:rPr>
        <w:noBreakHyphen/>
        <w:t xml:space="preserve">Петербург, ул. Якорная, </w:t>
      </w:r>
      <w:proofErr w:type="gramStart"/>
      <w:r w:rsidRPr="00E178C4">
        <w:rPr>
          <w:color w:val="383838"/>
          <w:sz w:val="28"/>
          <w:szCs w:val="28"/>
        </w:rPr>
        <w:t xml:space="preserve">д.3  </w:t>
      </w:r>
      <w:r w:rsidRPr="00E178C4">
        <w:rPr>
          <w:color w:val="383838"/>
          <w:sz w:val="28"/>
          <w:szCs w:val="28"/>
          <w:u w:val="single"/>
        </w:rPr>
        <w:t>Часы</w:t>
      </w:r>
      <w:proofErr w:type="gramEnd"/>
      <w:r w:rsidRPr="00E178C4">
        <w:rPr>
          <w:color w:val="383838"/>
          <w:sz w:val="28"/>
          <w:szCs w:val="28"/>
          <w:u w:val="single"/>
        </w:rPr>
        <w:t xml:space="preserve"> приема</w:t>
      </w:r>
      <w:r w:rsidRPr="00E178C4">
        <w:rPr>
          <w:color w:val="383838"/>
          <w:sz w:val="28"/>
          <w:szCs w:val="28"/>
        </w:rPr>
        <w:t>: вторник, четверг с 14-00 до 17-00</w:t>
      </w:r>
      <w:r>
        <w:rPr>
          <w:color w:val="383838"/>
          <w:sz w:val="28"/>
          <w:szCs w:val="28"/>
        </w:rPr>
        <w:t xml:space="preserve">   </w:t>
      </w:r>
      <w:r w:rsidRPr="00E178C4">
        <w:rPr>
          <w:rStyle w:val="a9"/>
          <w:color w:val="383838"/>
          <w:sz w:val="28"/>
          <w:szCs w:val="28"/>
        </w:rPr>
        <w:t>E-mail: </w:t>
      </w:r>
      <w:hyperlink r:id="rId6" w:history="1">
        <w:r w:rsidRPr="00E178C4">
          <w:rPr>
            <w:rStyle w:val="a9"/>
            <w:color w:val="253853"/>
            <w:sz w:val="28"/>
            <w:szCs w:val="28"/>
          </w:rPr>
          <w:t>info@antikorrupciya.spb.ru</w:t>
        </w:r>
      </w:hyperlink>
    </w:p>
    <w:p w14:paraId="25E53384" w14:textId="77777777" w:rsidR="000C2C59" w:rsidRPr="00E178C4" w:rsidRDefault="000C2C59" w:rsidP="00E178C4">
      <w:pPr>
        <w:pStyle w:val="a8"/>
        <w:shd w:val="clear" w:color="auto" w:fill="F9F9F9"/>
        <w:spacing w:before="0" w:beforeAutospacing="0"/>
        <w:ind w:left="-567"/>
        <w:jc w:val="both"/>
        <w:rPr>
          <w:color w:val="383838"/>
          <w:sz w:val="28"/>
          <w:szCs w:val="28"/>
        </w:rPr>
      </w:pPr>
    </w:p>
    <w:p w14:paraId="2E62C416" w14:textId="1115E8E8" w:rsidR="00E178C4" w:rsidRPr="00E178C4" w:rsidRDefault="00E178C4" w:rsidP="00C2090A">
      <w:pPr>
        <w:pStyle w:val="a8"/>
        <w:shd w:val="clear" w:color="auto" w:fill="F9F9F9"/>
        <w:ind w:left="-567"/>
        <w:jc w:val="both"/>
        <w:rPr>
          <w:color w:val="383838"/>
          <w:sz w:val="28"/>
          <w:szCs w:val="28"/>
        </w:rPr>
      </w:pPr>
      <w:r w:rsidRPr="00E178C4">
        <w:rPr>
          <w:color w:val="444444"/>
          <w:sz w:val="28"/>
          <w:szCs w:val="28"/>
          <w:shd w:val="clear" w:color="auto" w:fill="FFFFFF"/>
        </w:rPr>
        <w:t>О фактах коррупции можно сообщить в Главное следственное управление Следственного комитета Российской Федерации по Санкт-Петербургу посредством </w:t>
      </w:r>
      <w:hyperlink r:id="rId7" w:history="1">
        <w:r w:rsidRPr="00E178C4">
          <w:rPr>
            <w:rStyle w:val="a7"/>
            <w:color w:val="AC1A27"/>
            <w:sz w:val="28"/>
            <w:szCs w:val="28"/>
            <w:shd w:val="clear" w:color="auto" w:fill="FFFFFF"/>
          </w:rPr>
          <w:t>почты</w:t>
        </w:r>
      </w:hyperlink>
      <w:r w:rsidRPr="00E178C4">
        <w:rPr>
          <w:color w:val="444444"/>
          <w:sz w:val="28"/>
          <w:szCs w:val="28"/>
          <w:shd w:val="clear" w:color="auto" w:fill="FFFFFF"/>
        </w:rPr>
        <w:t>, через </w:t>
      </w:r>
      <w:hyperlink r:id="rId8" w:history="1">
        <w:r w:rsidRPr="00E178C4">
          <w:rPr>
            <w:rStyle w:val="a7"/>
            <w:color w:val="AC1A27"/>
            <w:sz w:val="28"/>
            <w:szCs w:val="28"/>
            <w:shd w:val="clear" w:color="auto" w:fill="FFFFFF"/>
          </w:rPr>
          <w:t>"Интернет-приемную"</w:t>
        </w:r>
      </w:hyperlink>
      <w:r w:rsidRPr="00E178C4">
        <w:rPr>
          <w:color w:val="444444"/>
          <w:sz w:val="28"/>
          <w:szCs w:val="28"/>
          <w:shd w:val="clear" w:color="auto" w:fill="FFFFFF"/>
        </w:rPr>
        <w:t>, а также по "Телефону доверия" 8 (812) 571-00-40.</w:t>
      </w:r>
    </w:p>
    <w:p w14:paraId="027EA2CC" w14:textId="77777777" w:rsidR="00C2090A" w:rsidRPr="00E178C4" w:rsidRDefault="00C2090A" w:rsidP="00C2090A">
      <w:pPr>
        <w:pStyle w:val="a8"/>
        <w:shd w:val="clear" w:color="auto" w:fill="F9F9F9"/>
        <w:ind w:left="-567"/>
        <w:rPr>
          <w:color w:val="383838"/>
          <w:sz w:val="28"/>
          <w:szCs w:val="28"/>
        </w:rPr>
      </w:pPr>
      <w:r w:rsidRPr="00E178C4">
        <w:rPr>
          <w:rStyle w:val="a9"/>
          <w:color w:val="383838"/>
          <w:sz w:val="28"/>
          <w:szCs w:val="28"/>
        </w:rPr>
        <w:t>ТЕЛЕФОНЫ ДОВЕРИЯ</w:t>
      </w:r>
    </w:p>
    <w:p w14:paraId="4F3819D1" w14:textId="77777777" w:rsidR="00C2090A" w:rsidRPr="00E178C4" w:rsidRDefault="00C2090A" w:rsidP="00C2090A">
      <w:pPr>
        <w:pStyle w:val="a8"/>
        <w:shd w:val="clear" w:color="auto" w:fill="F9F9F9"/>
        <w:spacing w:before="0" w:beforeAutospacing="0" w:after="0" w:afterAutospacing="0"/>
        <w:ind w:left="-567"/>
        <w:rPr>
          <w:color w:val="383838"/>
          <w:sz w:val="28"/>
          <w:szCs w:val="28"/>
        </w:rPr>
      </w:pPr>
      <w:r w:rsidRPr="00E178C4">
        <w:rPr>
          <w:color w:val="383838"/>
          <w:sz w:val="28"/>
          <w:szCs w:val="28"/>
        </w:rPr>
        <w:t>ГУВД по Санкт</w:t>
      </w:r>
      <w:r w:rsidRPr="00E178C4">
        <w:rPr>
          <w:color w:val="383838"/>
          <w:sz w:val="28"/>
          <w:szCs w:val="28"/>
        </w:rPr>
        <w:noBreakHyphen/>
        <w:t>Петербургу и Ленинградской области: тел. (812) 278-21-92</w:t>
      </w:r>
    </w:p>
    <w:p w14:paraId="36433920" w14:textId="77777777" w:rsidR="00C2090A" w:rsidRPr="00E178C4" w:rsidRDefault="00C2090A" w:rsidP="00C2090A">
      <w:pPr>
        <w:pStyle w:val="a8"/>
        <w:shd w:val="clear" w:color="auto" w:fill="F9F9F9"/>
        <w:spacing w:before="0" w:beforeAutospacing="0" w:after="0" w:afterAutospacing="0"/>
        <w:ind w:left="-567"/>
        <w:rPr>
          <w:color w:val="383838"/>
          <w:sz w:val="28"/>
          <w:szCs w:val="28"/>
        </w:rPr>
      </w:pPr>
      <w:r w:rsidRPr="00E178C4">
        <w:rPr>
          <w:color w:val="383838"/>
          <w:sz w:val="28"/>
          <w:szCs w:val="28"/>
        </w:rPr>
        <w:t>УФСБ по Санкт</w:t>
      </w:r>
      <w:r w:rsidRPr="00E178C4">
        <w:rPr>
          <w:color w:val="383838"/>
          <w:sz w:val="28"/>
          <w:szCs w:val="28"/>
        </w:rPr>
        <w:noBreakHyphen/>
        <w:t xml:space="preserve">Петербургу и Ленинградской </w:t>
      </w:r>
      <w:proofErr w:type="gramStart"/>
      <w:r w:rsidRPr="00E178C4">
        <w:rPr>
          <w:color w:val="383838"/>
          <w:sz w:val="28"/>
          <w:szCs w:val="28"/>
        </w:rPr>
        <w:t>области:  тел.</w:t>
      </w:r>
      <w:proofErr w:type="gramEnd"/>
      <w:r w:rsidRPr="00E178C4">
        <w:rPr>
          <w:color w:val="383838"/>
          <w:sz w:val="28"/>
          <w:szCs w:val="28"/>
        </w:rPr>
        <w:t xml:space="preserve"> (812) 541-02-02</w:t>
      </w:r>
    </w:p>
    <w:p w14:paraId="51136237" w14:textId="41BD7175" w:rsidR="00C2090A" w:rsidRPr="00E178C4" w:rsidRDefault="00C2090A" w:rsidP="00C2090A">
      <w:pPr>
        <w:pStyle w:val="a8"/>
        <w:shd w:val="clear" w:color="auto" w:fill="F9F9F9"/>
        <w:spacing w:before="0" w:beforeAutospacing="0" w:after="0" w:afterAutospacing="0"/>
        <w:ind w:left="-567"/>
        <w:rPr>
          <w:color w:val="383838"/>
          <w:sz w:val="28"/>
          <w:szCs w:val="28"/>
        </w:rPr>
      </w:pPr>
      <w:r w:rsidRPr="00E178C4">
        <w:rPr>
          <w:color w:val="383838"/>
          <w:sz w:val="28"/>
          <w:szCs w:val="28"/>
        </w:rPr>
        <w:t>УГИБДД по Санкт</w:t>
      </w:r>
      <w:r w:rsidRPr="00E178C4">
        <w:rPr>
          <w:color w:val="383838"/>
          <w:sz w:val="28"/>
          <w:szCs w:val="28"/>
        </w:rPr>
        <w:noBreakHyphen/>
        <w:t xml:space="preserve">Петербургу и Ленинградской области: </w:t>
      </w:r>
      <w:proofErr w:type="gramStart"/>
      <w:r w:rsidRPr="00E178C4">
        <w:rPr>
          <w:color w:val="383838"/>
          <w:sz w:val="28"/>
          <w:szCs w:val="28"/>
        </w:rPr>
        <w:t>тел .</w:t>
      </w:r>
      <w:proofErr w:type="gramEnd"/>
      <w:r w:rsidRPr="00E178C4">
        <w:rPr>
          <w:color w:val="383838"/>
          <w:sz w:val="28"/>
          <w:szCs w:val="28"/>
        </w:rPr>
        <w:t xml:space="preserve"> (812) 335-43-80</w:t>
      </w:r>
    </w:p>
    <w:p w14:paraId="27396954" w14:textId="77777777" w:rsidR="00C2090A" w:rsidRPr="00E178C4" w:rsidRDefault="00C2090A" w:rsidP="00C2090A">
      <w:pPr>
        <w:pStyle w:val="a8"/>
        <w:shd w:val="clear" w:color="auto" w:fill="F9F9F9"/>
        <w:spacing w:before="0" w:beforeAutospacing="0" w:after="0" w:afterAutospacing="0"/>
        <w:ind w:left="-567"/>
        <w:rPr>
          <w:color w:val="383838"/>
          <w:sz w:val="28"/>
          <w:szCs w:val="28"/>
        </w:rPr>
      </w:pPr>
      <w:r w:rsidRPr="00E178C4">
        <w:rPr>
          <w:color w:val="383838"/>
          <w:sz w:val="28"/>
          <w:szCs w:val="28"/>
        </w:rPr>
        <w:t>Прокуратура Санкт</w:t>
      </w:r>
      <w:r w:rsidRPr="00E178C4">
        <w:rPr>
          <w:color w:val="383838"/>
          <w:sz w:val="28"/>
          <w:szCs w:val="28"/>
        </w:rPr>
        <w:noBreakHyphen/>
        <w:t>Петербурга: тел.  (812) 314-56-53</w:t>
      </w:r>
    </w:p>
    <w:p w14:paraId="08A96FD3" w14:textId="77777777" w:rsidR="00C2090A" w:rsidRPr="00E178C4" w:rsidRDefault="00C2090A" w:rsidP="00C2090A">
      <w:pPr>
        <w:pStyle w:val="a8"/>
        <w:shd w:val="clear" w:color="auto" w:fill="F9F9F9"/>
        <w:ind w:left="-567"/>
        <w:rPr>
          <w:color w:val="383838"/>
          <w:sz w:val="28"/>
          <w:szCs w:val="28"/>
        </w:rPr>
      </w:pPr>
      <w:r w:rsidRPr="00E178C4">
        <w:rPr>
          <w:rStyle w:val="a9"/>
          <w:color w:val="383838"/>
          <w:sz w:val="28"/>
          <w:szCs w:val="28"/>
        </w:rPr>
        <w:t>ПРОКУРАТУРА САНКТ</w:t>
      </w:r>
      <w:r w:rsidRPr="00E178C4">
        <w:rPr>
          <w:rStyle w:val="a9"/>
          <w:color w:val="383838"/>
          <w:sz w:val="28"/>
          <w:szCs w:val="28"/>
        </w:rPr>
        <w:noBreakHyphen/>
        <w:t>ПЕТЕРБУРГА</w:t>
      </w:r>
    </w:p>
    <w:p w14:paraId="6733A68D" w14:textId="77777777" w:rsidR="00C2090A" w:rsidRPr="00E178C4" w:rsidRDefault="00C2090A" w:rsidP="00E178C4">
      <w:pPr>
        <w:pStyle w:val="a8"/>
        <w:shd w:val="clear" w:color="auto" w:fill="F9F9F9"/>
        <w:spacing w:before="0" w:beforeAutospacing="0" w:after="0" w:afterAutospacing="0"/>
        <w:ind w:left="-567"/>
        <w:rPr>
          <w:color w:val="383838"/>
          <w:sz w:val="28"/>
          <w:szCs w:val="28"/>
        </w:rPr>
      </w:pPr>
      <w:r w:rsidRPr="00E178C4">
        <w:rPr>
          <w:color w:val="383838"/>
          <w:sz w:val="28"/>
          <w:szCs w:val="28"/>
        </w:rPr>
        <w:t>Адрес: 190000, СПб., ул. Почтамтская, 2/9</w:t>
      </w:r>
    </w:p>
    <w:p w14:paraId="06236CB6" w14:textId="59D072DE" w:rsidR="00C2090A" w:rsidRPr="00E178C4" w:rsidRDefault="00C2090A" w:rsidP="00E178C4">
      <w:pPr>
        <w:pStyle w:val="a8"/>
        <w:shd w:val="clear" w:color="auto" w:fill="F9F9F9"/>
        <w:spacing w:before="0" w:beforeAutospacing="0" w:after="0" w:afterAutospacing="0"/>
        <w:ind w:left="-567"/>
        <w:rPr>
          <w:color w:val="383838"/>
          <w:sz w:val="28"/>
          <w:szCs w:val="28"/>
        </w:rPr>
      </w:pPr>
      <w:r w:rsidRPr="00E178C4">
        <w:rPr>
          <w:color w:val="383838"/>
          <w:sz w:val="28"/>
          <w:szCs w:val="28"/>
        </w:rPr>
        <w:t>Дежурный прокурор: 318-26-34</w:t>
      </w:r>
      <w:r w:rsidR="00C15900" w:rsidRPr="00E178C4">
        <w:rPr>
          <w:color w:val="383838"/>
          <w:sz w:val="28"/>
          <w:szCs w:val="28"/>
        </w:rPr>
        <w:t xml:space="preserve">    </w:t>
      </w:r>
      <w:r w:rsidRPr="00E178C4">
        <w:rPr>
          <w:color w:val="383838"/>
          <w:sz w:val="28"/>
          <w:szCs w:val="28"/>
        </w:rPr>
        <w:t>Канцелярия: 318-26-11, 318-26-12</w:t>
      </w:r>
    </w:p>
    <w:p w14:paraId="5D763D43" w14:textId="4FC58807" w:rsidR="000C498A" w:rsidRPr="00E178C4" w:rsidRDefault="00C2090A" w:rsidP="00E178C4">
      <w:pPr>
        <w:pStyle w:val="a8"/>
        <w:shd w:val="clear" w:color="auto" w:fill="F9F9F9"/>
        <w:spacing w:before="0" w:beforeAutospacing="0" w:after="0" w:afterAutospacing="0"/>
        <w:ind w:left="-567"/>
        <w:rPr>
          <w:color w:val="383838"/>
          <w:sz w:val="28"/>
          <w:szCs w:val="28"/>
        </w:rPr>
      </w:pPr>
      <w:r w:rsidRPr="00E178C4">
        <w:rPr>
          <w:color w:val="383838"/>
          <w:sz w:val="28"/>
          <w:szCs w:val="28"/>
        </w:rPr>
        <w:t xml:space="preserve">Web-адрес: </w:t>
      </w:r>
      <w:hyperlink r:id="rId9" w:history="1">
        <w:r w:rsidR="000C498A" w:rsidRPr="00E178C4">
          <w:rPr>
            <w:rStyle w:val="a7"/>
            <w:sz w:val="28"/>
            <w:szCs w:val="28"/>
          </w:rPr>
          <w:t>http://www.procspb.ru</w:t>
        </w:r>
      </w:hyperlink>
    </w:p>
    <w:p w14:paraId="40A9460C" w14:textId="77777777" w:rsidR="000C498A" w:rsidRPr="00E178C4" w:rsidRDefault="00C2090A" w:rsidP="000C498A">
      <w:pPr>
        <w:widowControl w:val="0"/>
        <w:spacing w:after="0" w:line="240" w:lineRule="exact"/>
        <w:ind w:left="-567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</w:pPr>
      <w:r w:rsidRPr="00E178C4">
        <w:rPr>
          <w:rFonts w:ascii="Times New Roman" w:hAnsi="Times New Roman" w:cs="Times New Roman"/>
          <w:color w:val="383838"/>
          <w:sz w:val="28"/>
          <w:szCs w:val="28"/>
        </w:rPr>
        <w:t xml:space="preserve">Прокуратура Пушкинский </w:t>
      </w:r>
      <w:proofErr w:type="gramStart"/>
      <w:r w:rsidRPr="00E178C4">
        <w:rPr>
          <w:rFonts w:ascii="Times New Roman" w:hAnsi="Times New Roman" w:cs="Times New Roman"/>
          <w:color w:val="383838"/>
          <w:sz w:val="28"/>
          <w:szCs w:val="28"/>
        </w:rPr>
        <w:t>район  тел.</w:t>
      </w:r>
      <w:proofErr w:type="gramEnd"/>
      <w:r w:rsidRPr="00E178C4">
        <w:rPr>
          <w:rFonts w:ascii="Times New Roman" w:hAnsi="Times New Roman" w:cs="Times New Roman"/>
          <w:color w:val="383838"/>
          <w:sz w:val="28"/>
          <w:szCs w:val="28"/>
        </w:rPr>
        <w:t xml:space="preserve"> 476-85-69</w:t>
      </w:r>
      <w:r w:rsidR="000C498A" w:rsidRPr="00E178C4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 xml:space="preserve"> </w:t>
      </w:r>
    </w:p>
    <w:p w14:paraId="13337F1E" w14:textId="77777777" w:rsidR="000C498A" w:rsidRPr="00E178C4" w:rsidRDefault="000C498A" w:rsidP="000C498A">
      <w:pPr>
        <w:widowControl w:val="0"/>
        <w:spacing w:after="0" w:line="240" w:lineRule="exact"/>
        <w:ind w:left="-567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</w:pPr>
    </w:p>
    <w:p w14:paraId="4EEB9AC1" w14:textId="38F1115A" w:rsidR="000C498A" w:rsidRPr="00E178C4" w:rsidRDefault="000C498A" w:rsidP="000C498A">
      <w:pPr>
        <w:widowControl w:val="0"/>
        <w:spacing w:after="0" w:line="240" w:lineRule="exact"/>
        <w:ind w:left="-567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</w:pPr>
      <w:r w:rsidRPr="00E178C4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 xml:space="preserve">Учредитель МБУ КДЦ «София» </w:t>
      </w:r>
    </w:p>
    <w:p w14:paraId="3F9CB149" w14:textId="77777777" w:rsidR="000C498A" w:rsidRPr="00E178C4" w:rsidRDefault="000C498A" w:rsidP="000C498A">
      <w:pPr>
        <w:widowControl w:val="0"/>
        <w:spacing w:after="0" w:line="240" w:lineRule="exact"/>
        <w:ind w:left="-567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</w:pPr>
      <w:r w:rsidRPr="00E178C4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 xml:space="preserve"> </w:t>
      </w:r>
    </w:p>
    <w:p w14:paraId="794A08D2" w14:textId="77777777" w:rsidR="000C498A" w:rsidRPr="00E178C4" w:rsidRDefault="000C498A" w:rsidP="000C498A">
      <w:pPr>
        <w:widowControl w:val="0"/>
        <w:spacing w:after="0" w:line="240" w:lineRule="exact"/>
        <w:ind w:left="-567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E178C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Местная администрация муниципального образования город Пушкин  </w:t>
      </w:r>
    </w:p>
    <w:p w14:paraId="28414F2F" w14:textId="575F90E4" w:rsidR="000C498A" w:rsidRPr="00E178C4" w:rsidRDefault="000C498A" w:rsidP="000C498A">
      <w:pPr>
        <w:widowControl w:val="0"/>
        <w:spacing w:after="0" w:line="240" w:lineRule="exact"/>
        <w:ind w:left="-567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E178C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тел. 470-16-85 </w:t>
      </w:r>
    </w:p>
    <w:sectPr w:rsidR="000C498A" w:rsidRPr="00E178C4" w:rsidSect="00E178C4">
      <w:headerReference w:type="default" r:id="rId10"/>
      <w:pgSz w:w="11906" w:h="16838"/>
      <w:pgMar w:top="0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E6F9" w14:textId="77777777" w:rsidR="008F3339" w:rsidRDefault="008F3339">
      <w:pPr>
        <w:spacing w:after="0" w:line="240" w:lineRule="auto"/>
      </w:pPr>
      <w:r>
        <w:separator/>
      </w:r>
    </w:p>
  </w:endnote>
  <w:endnote w:type="continuationSeparator" w:id="0">
    <w:p w14:paraId="4D9EA7AA" w14:textId="77777777" w:rsidR="008F3339" w:rsidRDefault="008F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02A3A" w14:textId="77777777" w:rsidR="008F3339" w:rsidRDefault="008F3339">
      <w:pPr>
        <w:spacing w:after="0" w:line="240" w:lineRule="auto"/>
      </w:pPr>
      <w:r>
        <w:separator/>
      </w:r>
    </w:p>
  </w:footnote>
  <w:footnote w:type="continuationSeparator" w:id="0">
    <w:p w14:paraId="52A700B9" w14:textId="77777777" w:rsidR="008F3339" w:rsidRDefault="008F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060267"/>
      <w:docPartObj>
        <w:docPartGallery w:val="Page Numbers (Top of Page)"/>
        <w:docPartUnique/>
      </w:docPartObj>
    </w:sdtPr>
    <w:sdtEndPr/>
    <w:sdtContent>
      <w:p w14:paraId="365854B4" w14:textId="77777777" w:rsidR="00133430" w:rsidRDefault="009B39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AE8">
          <w:rPr>
            <w:noProof/>
          </w:rPr>
          <w:t>2</w:t>
        </w:r>
        <w:r>
          <w:fldChar w:fldCharType="end"/>
        </w:r>
      </w:p>
    </w:sdtContent>
  </w:sdt>
  <w:p w14:paraId="75B64073" w14:textId="77777777" w:rsidR="00133430" w:rsidRDefault="008F33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56"/>
    <w:rsid w:val="00003E45"/>
    <w:rsid w:val="00013AD3"/>
    <w:rsid w:val="00021173"/>
    <w:rsid w:val="00027729"/>
    <w:rsid w:val="00031869"/>
    <w:rsid w:val="000326AC"/>
    <w:rsid w:val="00037F8C"/>
    <w:rsid w:val="000666AA"/>
    <w:rsid w:val="000733BB"/>
    <w:rsid w:val="00075E64"/>
    <w:rsid w:val="00090C67"/>
    <w:rsid w:val="00094DA9"/>
    <w:rsid w:val="000B428D"/>
    <w:rsid w:val="000C2C59"/>
    <w:rsid w:val="000C498A"/>
    <w:rsid w:val="000D36C5"/>
    <w:rsid w:val="000F1A7D"/>
    <w:rsid w:val="000F3D6E"/>
    <w:rsid w:val="001723BB"/>
    <w:rsid w:val="0017722A"/>
    <w:rsid w:val="001804E9"/>
    <w:rsid w:val="00181335"/>
    <w:rsid w:val="001851B9"/>
    <w:rsid w:val="0019636A"/>
    <w:rsid w:val="001A1C0E"/>
    <w:rsid w:val="001A4D64"/>
    <w:rsid w:val="001A7C69"/>
    <w:rsid w:val="001C1D60"/>
    <w:rsid w:val="001E2C4A"/>
    <w:rsid w:val="00231171"/>
    <w:rsid w:val="00233609"/>
    <w:rsid w:val="002400CD"/>
    <w:rsid w:val="00241160"/>
    <w:rsid w:val="00263007"/>
    <w:rsid w:val="00284957"/>
    <w:rsid w:val="002876B9"/>
    <w:rsid w:val="002970EA"/>
    <w:rsid w:val="002E39AD"/>
    <w:rsid w:val="002F1AD2"/>
    <w:rsid w:val="002F4E72"/>
    <w:rsid w:val="00327156"/>
    <w:rsid w:val="00374968"/>
    <w:rsid w:val="003772F3"/>
    <w:rsid w:val="00377FE4"/>
    <w:rsid w:val="003821D8"/>
    <w:rsid w:val="00387444"/>
    <w:rsid w:val="003B3D43"/>
    <w:rsid w:val="003C247C"/>
    <w:rsid w:val="003E6CC5"/>
    <w:rsid w:val="00450526"/>
    <w:rsid w:val="004B2C5C"/>
    <w:rsid w:val="004B7FB2"/>
    <w:rsid w:val="004F3924"/>
    <w:rsid w:val="004F6AC4"/>
    <w:rsid w:val="0050799C"/>
    <w:rsid w:val="005261B4"/>
    <w:rsid w:val="005329EC"/>
    <w:rsid w:val="0053304D"/>
    <w:rsid w:val="0054204E"/>
    <w:rsid w:val="0057474F"/>
    <w:rsid w:val="00584C01"/>
    <w:rsid w:val="00590220"/>
    <w:rsid w:val="00593623"/>
    <w:rsid w:val="005B4E64"/>
    <w:rsid w:val="005D68D7"/>
    <w:rsid w:val="005E617C"/>
    <w:rsid w:val="005E6F75"/>
    <w:rsid w:val="00646EB5"/>
    <w:rsid w:val="00657795"/>
    <w:rsid w:val="007104A0"/>
    <w:rsid w:val="00727BB8"/>
    <w:rsid w:val="00741AE8"/>
    <w:rsid w:val="0075394F"/>
    <w:rsid w:val="007567F6"/>
    <w:rsid w:val="00770CFF"/>
    <w:rsid w:val="00781720"/>
    <w:rsid w:val="00782CFD"/>
    <w:rsid w:val="00790246"/>
    <w:rsid w:val="007A1C8D"/>
    <w:rsid w:val="007A6725"/>
    <w:rsid w:val="007C131C"/>
    <w:rsid w:val="007C69AE"/>
    <w:rsid w:val="007D72CD"/>
    <w:rsid w:val="007E538C"/>
    <w:rsid w:val="007F5766"/>
    <w:rsid w:val="00816179"/>
    <w:rsid w:val="00835556"/>
    <w:rsid w:val="00844130"/>
    <w:rsid w:val="00851AB5"/>
    <w:rsid w:val="00853F19"/>
    <w:rsid w:val="00880F3E"/>
    <w:rsid w:val="008815E6"/>
    <w:rsid w:val="0089243A"/>
    <w:rsid w:val="008929F4"/>
    <w:rsid w:val="008A0075"/>
    <w:rsid w:val="008D4456"/>
    <w:rsid w:val="008F3339"/>
    <w:rsid w:val="00916077"/>
    <w:rsid w:val="0092448B"/>
    <w:rsid w:val="0092530E"/>
    <w:rsid w:val="009269CE"/>
    <w:rsid w:val="00936ECB"/>
    <w:rsid w:val="00944CF4"/>
    <w:rsid w:val="00947CC1"/>
    <w:rsid w:val="00960209"/>
    <w:rsid w:val="00965C16"/>
    <w:rsid w:val="009841E3"/>
    <w:rsid w:val="00992926"/>
    <w:rsid w:val="009B3950"/>
    <w:rsid w:val="009B5B54"/>
    <w:rsid w:val="009D064F"/>
    <w:rsid w:val="00A2573F"/>
    <w:rsid w:val="00A32CA9"/>
    <w:rsid w:val="00A341AA"/>
    <w:rsid w:val="00A43E95"/>
    <w:rsid w:val="00A81F2A"/>
    <w:rsid w:val="00A8757E"/>
    <w:rsid w:val="00A91CFC"/>
    <w:rsid w:val="00A94254"/>
    <w:rsid w:val="00A96802"/>
    <w:rsid w:val="00AD6280"/>
    <w:rsid w:val="00AE40E7"/>
    <w:rsid w:val="00B1011E"/>
    <w:rsid w:val="00B239CD"/>
    <w:rsid w:val="00B3631C"/>
    <w:rsid w:val="00B37FB2"/>
    <w:rsid w:val="00B52AE6"/>
    <w:rsid w:val="00B537FA"/>
    <w:rsid w:val="00BB306A"/>
    <w:rsid w:val="00BB6D04"/>
    <w:rsid w:val="00BC33FE"/>
    <w:rsid w:val="00BE3CCB"/>
    <w:rsid w:val="00BE55BB"/>
    <w:rsid w:val="00BE7276"/>
    <w:rsid w:val="00BF01CF"/>
    <w:rsid w:val="00BF37C5"/>
    <w:rsid w:val="00C00B9B"/>
    <w:rsid w:val="00C0528F"/>
    <w:rsid w:val="00C05A14"/>
    <w:rsid w:val="00C15900"/>
    <w:rsid w:val="00C2090A"/>
    <w:rsid w:val="00C32516"/>
    <w:rsid w:val="00C63394"/>
    <w:rsid w:val="00C9706F"/>
    <w:rsid w:val="00CA01FE"/>
    <w:rsid w:val="00CA1CB8"/>
    <w:rsid w:val="00CB1DE2"/>
    <w:rsid w:val="00CC55BB"/>
    <w:rsid w:val="00CC5D8B"/>
    <w:rsid w:val="00CE10D3"/>
    <w:rsid w:val="00D72571"/>
    <w:rsid w:val="00D85BFB"/>
    <w:rsid w:val="00D93628"/>
    <w:rsid w:val="00DA0331"/>
    <w:rsid w:val="00DA59C7"/>
    <w:rsid w:val="00DD3D41"/>
    <w:rsid w:val="00DD669C"/>
    <w:rsid w:val="00DE10A2"/>
    <w:rsid w:val="00DE1BE3"/>
    <w:rsid w:val="00E027B4"/>
    <w:rsid w:val="00E11133"/>
    <w:rsid w:val="00E17877"/>
    <w:rsid w:val="00E178C4"/>
    <w:rsid w:val="00E32C72"/>
    <w:rsid w:val="00E6229B"/>
    <w:rsid w:val="00E915E3"/>
    <w:rsid w:val="00EA195D"/>
    <w:rsid w:val="00EB5D1F"/>
    <w:rsid w:val="00EC38F8"/>
    <w:rsid w:val="00ED06F7"/>
    <w:rsid w:val="00ED764A"/>
    <w:rsid w:val="00EF2B9C"/>
    <w:rsid w:val="00EF7C88"/>
    <w:rsid w:val="00F248A8"/>
    <w:rsid w:val="00F31270"/>
    <w:rsid w:val="00F318F1"/>
    <w:rsid w:val="00F57749"/>
    <w:rsid w:val="00F70C2A"/>
    <w:rsid w:val="00F77214"/>
    <w:rsid w:val="00F95FAA"/>
    <w:rsid w:val="00FB48C6"/>
    <w:rsid w:val="00FC01E5"/>
    <w:rsid w:val="00FD1FAA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3658"/>
  <w15:docId w15:val="{CCD1EF71-A2EC-4D68-B494-DEF720F0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45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customStyle="1" w:styleId="a4">
    <w:name w:val="Верхний колонтитул Знак"/>
    <w:basedOn w:val="a0"/>
    <w:link w:val="a3"/>
    <w:uiPriority w:val="99"/>
    <w:rsid w:val="008D4456"/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5">
    <w:name w:val="Balloon Text"/>
    <w:basedOn w:val="a"/>
    <w:link w:val="a6"/>
    <w:uiPriority w:val="99"/>
    <w:semiHidden/>
    <w:unhideWhenUsed/>
    <w:rsid w:val="008D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45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445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C2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2090A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0C4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.sledcom.ru/referenc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b.sledcom.ru/references/Koordinati_dlya_obracheni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ntikorrupciya.spb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roc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 В.</dc:creator>
  <cp:lastModifiedBy>Arhipova</cp:lastModifiedBy>
  <cp:revision>2</cp:revision>
  <cp:lastPrinted>2022-01-27T08:13:00Z</cp:lastPrinted>
  <dcterms:created xsi:type="dcterms:W3CDTF">2025-12-24T13:00:00Z</dcterms:created>
  <dcterms:modified xsi:type="dcterms:W3CDTF">2025-12-24T13:00:00Z</dcterms:modified>
</cp:coreProperties>
</file>